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JAIME VELÁZQUEZ SÁNCHEZ</w:t>
      </w:r>
    </w:p>
    <w:p>
      <w:pPr>
        <w:spacing w:after="200"/>
        <w:jc w:val="center"/>
      </w:pPr>
      <w:r>
        <w:rPr>
          <w:rFonts w:ascii="Arial" w:hAnsi="Arial"/>
          <w:sz w:val="20"/>
        </w:rPr>
        <w:t>Cádiz, Spain, 1987</w:t>
      </w:r>
    </w:p>
    <w:p>
      <w:pPr>
        <w:pStyle w:val="CVHeading"/>
      </w:pPr>
      <w:r>
        <w:t>Profile</w:t>
      </w:r>
    </w:p>
    <w:p>
      <w:pPr>
        <w:spacing w:after="100"/>
      </w:pPr>
      <w:r>
        <w:t>Visual artist whose practice moves between figuration and abstraction, combining a strong command of oil painting with contemporary visual languages. His work explores identity, collective memory, globalisation, migration and the impact of technology and algorithmic systems on contemporary life.</w:t>
      </w:r>
    </w:p>
    <w:p>
      <w:pPr>
        <w:pStyle w:val="CVHeading"/>
      </w:pPr>
      <w:r>
        <w:t>Education</w:t>
      </w:r>
    </w:p>
    <w:p>
      <w:pPr>
        <w:spacing w:after="40"/>
        <w:ind w:left="173" w:hanging="173"/>
      </w:pPr>
      <w:r>
        <w:t>2019  Master’s Degree in Heritage, Archaeology and Maritime History, University of Cádiz, Spain</w:t>
      </w:r>
    </w:p>
    <w:p>
      <w:pPr>
        <w:spacing w:after="40"/>
        <w:ind w:left="173" w:hanging="173"/>
      </w:pPr>
      <w:r>
        <w:t>2014  Bachelor of Fine Arts, Faculty of Fine Arts Santa Isabel de Hungría, University of Seville, Spain. Specialisation in printmaking, silkscreen printing, lithography and graphic design.</w:t>
      </w:r>
    </w:p>
    <w:p>
      <w:pPr>
        <w:pStyle w:val="CVHeading"/>
      </w:pPr>
      <w:r>
        <w:t>Solo Exhibitions</w:t>
      </w:r>
    </w:p>
    <w:p>
      <w:pPr>
        <w:spacing w:after="40"/>
        <w:ind w:left="173" w:hanging="173"/>
      </w:pPr>
      <w:r>
        <w:t>2026  Binary Fragments / Fragmentos Binarios, Tamara Kreisler Gallery, Madrid, Spain</w:t>
      </w:r>
    </w:p>
    <w:p>
      <w:pPr>
        <w:spacing w:after="40"/>
        <w:ind w:left="173" w:hanging="173"/>
      </w:pPr>
      <w:r>
        <w:t>2025–2026  Decoding Chaos / Descifrando el caos, Galería Isolina Arbulu, Marbella, Spain</w:t>
      </w:r>
    </w:p>
    <w:p>
      <w:pPr>
        <w:spacing w:after="40"/>
        <w:ind w:left="173" w:hanging="173"/>
      </w:pPr>
      <w:r>
        <w:t>2024  A Game of Gods / Un Juego de Dioses, Sala Rivadavia, Diputación de Cádiz, Cádiz, Spain</w:t>
      </w:r>
    </w:p>
    <w:p>
      <w:pPr>
        <w:spacing w:after="40"/>
        <w:ind w:left="173" w:hanging="173"/>
      </w:pPr>
      <w:r>
        <w:t>2023–2024  Transcending Shadows / Trascendiendo las sombras, Galería Isolina Arbulu, Marbella, Spain</w:t>
      </w:r>
    </w:p>
    <w:p>
      <w:pPr>
        <w:spacing w:after="40"/>
        <w:ind w:left="173" w:hanging="173"/>
      </w:pPr>
      <w:r>
        <w:t>2023  Manolo Alés Gallery, curated by Celia Moro Peruyera, La Línea de la Concepción, Spain</w:t>
      </w:r>
    </w:p>
    <w:p>
      <w:pPr>
        <w:spacing w:after="40"/>
        <w:ind w:left="173" w:hanging="173"/>
      </w:pPr>
      <w:r>
        <w:t>2022  Alfonso X El Sabio Exhibition Hall, curated by Celia Moro Peruyera, El Puerto de Santa María, Spain</w:t>
      </w:r>
    </w:p>
    <w:p>
      <w:pPr>
        <w:spacing w:after="40"/>
        <w:ind w:left="173" w:hanging="173"/>
      </w:pPr>
      <w:r>
        <w:t>2018  Emovere, The Fine Arts Gallery, Gibraltar</w:t>
      </w:r>
    </w:p>
    <w:p>
      <w:pPr>
        <w:pStyle w:val="CVHeading"/>
      </w:pPr>
      <w:r>
        <w:t>Selected Art Fairs &amp; Group Exhibitions</w:t>
      </w:r>
    </w:p>
    <w:p>
      <w:pPr>
        <w:spacing w:after="40"/>
        <w:ind w:left="173" w:hanging="173"/>
      </w:pPr>
      <w:r>
        <w:t>2024  ESTAMPA Contemporary Art Fair, with Galería Isolina Arbulu, Madrid, Spain</w:t>
      </w:r>
    </w:p>
    <w:p>
      <w:pPr>
        <w:spacing w:after="40"/>
        <w:ind w:left="173" w:hanging="173"/>
      </w:pPr>
      <w:r>
        <w:t>2023  ESTAMPA Contemporary Art Fair, with Galería Isolina Arbulu, Madrid, Spain</w:t>
      </w:r>
    </w:p>
    <w:p>
      <w:pPr>
        <w:spacing w:after="40"/>
        <w:ind w:left="173" w:hanging="173"/>
      </w:pPr>
      <w:r>
        <w:t>2022  Stop Rolling Your Eyes, group exhibition</w:t>
      </w:r>
    </w:p>
    <w:p>
      <w:pPr>
        <w:spacing w:after="40"/>
        <w:ind w:left="173" w:hanging="173"/>
      </w:pPr>
      <w:r>
        <w:t>2022  Regalarte, Manolo Alés Gallery, group exhibition</w:t>
      </w:r>
    </w:p>
    <w:p>
      <w:pPr>
        <w:spacing w:after="40"/>
        <w:ind w:left="173" w:hanging="173"/>
      </w:pPr>
      <w:r>
        <w:t>2022  49th Gibraltar International Art Competition, Gibraltar</w:t>
      </w:r>
    </w:p>
    <w:p>
      <w:pPr>
        <w:spacing w:after="40"/>
        <w:ind w:left="173" w:hanging="173"/>
      </w:pPr>
      <w:r>
        <w:t>2020  47th Gibraltar International Art Competition, Gibraltar</w:t>
      </w:r>
    </w:p>
    <w:p>
      <w:pPr>
        <w:spacing w:after="40"/>
        <w:ind w:left="173" w:hanging="173"/>
      </w:pPr>
      <w:r>
        <w:t>2019  Ser-Aquí, Palacio Provincial, Diputación de Cádiz, Cádiz, Spain</w:t>
      </w:r>
    </w:p>
    <w:p>
      <w:pPr>
        <w:spacing w:after="40"/>
        <w:ind w:left="173" w:hanging="173"/>
      </w:pPr>
      <w:r>
        <w:t>2019  XI National Painting Competition, Parliament of La Rioja, Spain</w:t>
      </w:r>
    </w:p>
    <w:p>
      <w:pPr>
        <w:spacing w:after="40"/>
        <w:ind w:left="173" w:hanging="173"/>
      </w:pPr>
      <w:r>
        <w:t>2011  Group exhibition, Ingenostrum, Seville, Spain</w:t>
      </w:r>
    </w:p>
    <w:p>
      <w:pPr>
        <w:pStyle w:val="CVHeading"/>
      </w:pPr>
      <w:r>
        <w:t>Awards &amp; Distinctions</w:t>
      </w:r>
    </w:p>
    <w:p>
      <w:pPr>
        <w:spacing w:after="40"/>
        <w:ind w:left="173" w:hanging="173"/>
      </w:pPr>
      <w:r>
        <w:t>2022  Shortlisted, 37th BMW Painting Prize</w:t>
      </w:r>
    </w:p>
    <w:p>
      <w:pPr>
        <w:spacing w:after="40"/>
        <w:ind w:left="173" w:hanging="173"/>
      </w:pPr>
      <w:r>
        <w:t>2017  First Prize, Gustavo Bacarisas Award, 44th Gibraltar International Art Competition; jury chaired by Tim Shaw</w:t>
      </w:r>
    </w:p>
    <w:p>
      <w:pPr>
        <w:spacing w:after="40"/>
        <w:ind w:left="173" w:hanging="173"/>
      </w:pPr>
      <w:r>
        <w:t>2017  Finalist, XVIII National Painting and Sculpture Competition Ciudad de Melilla</w:t>
      </w:r>
    </w:p>
    <w:p>
      <w:pPr>
        <w:spacing w:after="40"/>
        <w:ind w:left="173" w:hanging="173"/>
      </w:pPr>
      <w:r>
        <w:t>2016  Jacobo Azagury Award, 43rd Gibraltar International Art Competition</w:t>
      </w:r>
    </w:p>
    <w:p>
      <w:pPr>
        <w:spacing w:after="40"/>
        <w:ind w:left="173" w:hanging="173"/>
      </w:pPr>
      <w:r>
        <w:t>2013  Finalist, Tal Palo Tal Astilla competition, Fundación Tres Culturas</w:t>
      </w:r>
    </w:p>
    <w:p>
      <w:pPr>
        <w:pStyle w:val="CVHeading"/>
      </w:pPr>
      <w:r>
        <w:t>Selected Collections</w:t>
      </w:r>
    </w:p>
    <w:p>
      <w:pPr>
        <w:spacing w:after="40"/>
        <w:ind w:left="173" w:hanging="173"/>
      </w:pPr>
      <w:r>
        <w:t>Diputación de Cádiz, Spain</w:t>
      </w:r>
    </w:p>
    <w:p>
      <w:pPr>
        <w:spacing w:after="40"/>
        <w:ind w:left="173" w:hanging="173"/>
      </w:pPr>
      <w:r>
        <w:t>G.E.M.A. – Gibraltar Exhibition of Modern Art, Gibraltar</w:t>
      </w:r>
    </w:p>
    <w:p>
      <w:pPr>
        <w:pStyle w:val="CVHeading"/>
      </w:pPr>
      <w:r>
        <w:t>Selected Press</w:t>
      </w:r>
    </w:p>
    <w:p>
      <w:pPr>
        <w:spacing w:after="40"/>
        <w:ind w:left="173" w:hanging="173"/>
      </w:pPr>
      <w:r>
        <w:t>2026  EXHIBART — Fragmentos Binarios</w:t>
      </w:r>
    </w:p>
    <w:p>
      <w:pPr>
        <w:spacing w:after="40"/>
        <w:ind w:left="173" w:hanging="173"/>
      </w:pPr>
      <w:r>
        <w:t>2026  Urbanity — Fragmentos Binarios en Madrid</w:t>
      </w:r>
    </w:p>
    <w:p>
      <w:pPr>
        <w:spacing w:after="40"/>
        <w:ind w:left="173" w:hanging="173"/>
      </w:pPr>
      <w:r>
        <w:t>2026  Diario Expansión / Expansión ART — Jaime Velázquez</w:t>
      </w:r>
    </w:p>
    <w:p>
      <w:pPr>
        <w:spacing w:after="40"/>
        <w:ind w:left="173" w:hanging="173"/>
      </w:pPr>
      <w:r>
        <w:t>2026  Hoy Madrid — Fragmentos Binarios</w:t>
      </w:r>
    </w:p>
    <w:p>
      <w:pPr>
        <w:spacing w:after="40"/>
        <w:ind w:left="173" w:hanging="173"/>
      </w:pPr>
      <w:r>
        <w:t>2026  Arte por Excelencias — El lenguaje de los algoritmos</w:t>
      </w:r>
    </w:p>
    <w:p>
      <w:pPr>
        <w:spacing w:after="40"/>
        <w:ind w:left="173" w:hanging="173"/>
      </w:pPr>
      <w:r>
        <w:t>2025  ABC Cultural — Jaime Velázquez</w:t>
      </w:r>
    </w:p>
    <w:p>
      <w:pPr>
        <w:spacing w:after="40"/>
        <w:ind w:left="173" w:hanging="173"/>
      </w:pPr>
      <w:r>
        <w:t>2025  Exclusive Life Magazine — Jaime Velázquez, Between Memory and Contemporary Vertigo</w:t>
      </w:r>
    </w:p>
    <w:p>
      <w:pPr>
        <w:spacing w:after="40"/>
        <w:ind w:left="173" w:hanging="173"/>
      </w:pPr>
      <w:r>
        <w:t>2025  Diario Sur Deutsche — Jaime Velázquez, Marbella Gallery Weekend</w:t>
      </w:r>
    </w:p>
    <w:p>
      <w:pPr>
        <w:spacing w:after="40"/>
        <w:ind w:left="173" w:hanging="173"/>
      </w:pPr>
      <w:r>
        <w:t>2023  PAC / Plataforma de Arte Contemporáneo — Trascendiendo las sombras</w:t>
      </w:r>
    </w:p>
    <w:p>
      <w:pPr>
        <w:spacing w:after="40"/>
        <w:ind w:left="173" w:hanging="173"/>
      </w:pPr>
      <w:r>
        <w:t>2023  Diario de Cádiz — Una realidad condicionada</w:t>
      </w:r>
    </w:p>
    <w:p>
      <w:pPr>
        <w:spacing w:after="40"/>
        <w:ind w:left="173" w:hanging="173"/>
      </w:pPr>
      <w:r>
        <w:t>2023  Diario Sur — Marbella Gallery Weekend IV</w:t>
      </w:r>
    </w:p>
    <w:p>
      <w:pPr>
        <w:pStyle w:val="CVHeading"/>
      </w:pPr>
      <w:r>
        <w:t>Publication</w:t>
      </w:r>
    </w:p>
    <w:p>
      <w:pPr>
        <w:spacing w:after="40"/>
        <w:ind w:left="173" w:hanging="173"/>
      </w:pPr>
      <w:r>
        <w:t>2025  Jaime Velázquez, exhibition catalogue, Galería Isolina Arbulu, 66 pp.</w:t>
      </w:r>
    </w:p>
    <w:p>
      <w:pPr>
        <w:pStyle w:val="CVHeading"/>
      </w:pPr>
      <w:r>
        <w:t>Selected Collaboration</w:t>
      </w:r>
    </w:p>
    <w:p>
      <w:pPr>
        <w:spacing w:after="40"/>
        <w:ind w:left="173" w:hanging="173"/>
      </w:pPr>
      <w:r>
        <w:t>2019  Installation of Jacobo Castellano’s Viga Mádre at Fundación NMAC Montenmedio, Vejer, Spain</w:t>
      </w:r>
    </w:p>
    <w:p>
      <w:pPr>
        <w:spacing w:after="40"/>
        <w:ind w:left="173" w:hanging="173"/>
      </w:pPr>
      <w:r>
        <w:t>2013  Maria AA exhibition / Day Two performance, Weber-Lutgen Gallery, Seville, Spain</w:t>
      </w:r>
    </w:p>
    <w:p>
      <w:pPr>
        <w:pStyle w:val="CVHeading"/>
      </w:pPr>
      <w:r>
        <w:t>Representation &amp; Contact</w:t>
      </w:r>
    </w:p>
    <w:p>
      <w:pPr>
        <w:spacing w:after="40"/>
        <w:ind w:left="173" w:hanging="173"/>
      </w:pPr>
      <w:r>
        <w:t>Galería Isolina Arbulu, Marbella, Spain</w:t>
      </w:r>
    </w:p>
    <w:p>
      <w:pPr>
        <w:spacing w:after="40"/>
        <w:ind w:left="173" w:hanging="173"/>
      </w:pPr>
      <w:r>
        <w:t>www.isolinaarbulu.com  |  galeria@isolinaarbulu.com  |  +34 658 852 228</w:t>
      </w:r>
    </w:p>
    <w:p>
      <w:pPr>
        <w:spacing w:after="40"/>
        <w:ind w:left="173" w:hanging="173"/>
      </w:pPr>
      <w:r>
        <w:t>Artist website: www.jaimevelazquez.es  |  Instagram: @jaime_velazquez_art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JAIME VELÁZQUEZ — CV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Heading">
    <w:name w:val="CV Heading"/>
    <w:pPr>
      <w:spacing w:before="200" w:after="80"/>
    </w:pPr>
    <w:rPr>
      <w:rFonts w:ascii="Arial" w:hAnsi="Arial"/>
      <w:b/>
      <w:caps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